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E1330" w14:textId="77777777" w:rsidR="009866B0" w:rsidRDefault="009866B0"/>
    <w:sectPr w:rsidR="00986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6F"/>
    <w:rsid w:val="009754C7"/>
    <w:rsid w:val="009866B0"/>
    <w:rsid w:val="00BF136F"/>
    <w:rsid w:val="00CA49D1"/>
    <w:rsid w:val="00CF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F79F0"/>
  <w15:chartTrackingRefBased/>
  <w15:docId w15:val="{2BBDDCEA-A249-4879-B3A0-C74F989C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F1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F1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F13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F1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F13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F1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F1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F1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F1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1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F1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F1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F136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F136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F136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F136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F136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F136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F1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F1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F1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F1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F1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F136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F136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F136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F1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F136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F13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>amU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LAGRANGE Jean-francois</dc:creator>
  <cp:keywords/>
  <dc:description/>
  <cp:lastModifiedBy>LAGRANGE Jean-francois</cp:lastModifiedBy>
  <cp:revision>1</cp:revision>
  <dcterms:created xsi:type="dcterms:W3CDTF">2026-06-23T13:03:00Z</dcterms:created>
  <dcterms:modified xsi:type="dcterms:W3CDTF">2026-06-23T13:03:00Z</dcterms:modified>
</cp:coreProperties>
</file>